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C3BB" w14:textId="4E12350D" w:rsidR="00DC2A16" w:rsidRDefault="00DC2A16" w:rsidP="006B5EFD">
      <w:pPr>
        <w:tabs>
          <w:tab w:val="left" w:pos="4650"/>
        </w:tabs>
        <w:rPr>
          <w:b/>
          <w:bCs/>
          <w:sz w:val="28"/>
          <w:szCs w:val="28"/>
        </w:rPr>
      </w:pPr>
    </w:p>
    <w:p w14:paraId="449894EF" w14:textId="7FE36023" w:rsidR="00DC2A16" w:rsidRDefault="00DC2A16" w:rsidP="00F9335E">
      <w:pPr>
        <w:jc w:val="center"/>
        <w:rPr>
          <w:b/>
          <w:bCs/>
          <w:sz w:val="28"/>
          <w:szCs w:val="28"/>
        </w:rPr>
      </w:pPr>
    </w:p>
    <w:p w14:paraId="50EC1D7E" w14:textId="191AF517" w:rsidR="00F21410" w:rsidRDefault="00F21410" w:rsidP="00F9335E">
      <w:pPr>
        <w:jc w:val="center"/>
        <w:rPr>
          <w:b/>
          <w:bCs/>
          <w:sz w:val="28"/>
          <w:szCs w:val="28"/>
        </w:rPr>
      </w:pPr>
      <w:r>
        <w:rPr>
          <w:b/>
          <w:bCs/>
          <w:sz w:val="28"/>
          <w:szCs w:val="28"/>
        </w:rPr>
        <w:t xml:space="preserve">Week </w:t>
      </w:r>
      <w:r w:rsidR="00710F3F">
        <w:rPr>
          <w:b/>
          <w:bCs/>
          <w:sz w:val="28"/>
          <w:szCs w:val="28"/>
        </w:rPr>
        <w:t xml:space="preserve">5: Nutrients with the </w:t>
      </w:r>
      <w:r w:rsidR="00465240">
        <w:rPr>
          <w:b/>
          <w:bCs/>
          <w:sz w:val="28"/>
          <w:szCs w:val="28"/>
        </w:rPr>
        <w:t>C</w:t>
      </w:r>
      <w:bookmarkStart w:id="0" w:name="_GoBack"/>
      <w:bookmarkEnd w:id="0"/>
      <w:r w:rsidR="00710F3F">
        <w:rPr>
          <w:b/>
          <w:bCs/>
          <w:sz w:val="28"/>
          <w:szCs w:val="28"/>
        </w:rPr>
        <w:t>ity of Boise</w:t>
      </w:r>
    </w:p>
    <w:p w14:paraId="5BBE9909" w14:textId="7BB8410E" w:rsidR="00974F4F" w:rsidRDefault="00710F3F" w:rsidP="00974F4F">
      <w:pPr>
        <w:tabs>
          <w:tab w:val="left" w:pos="2963"/>
        </w:tabs>
        <w:rPr>
          <w:noProof/>
          <w:sz w:val="28"/>
          <w:szCs w:val="28"/>
        </w:rPr>
      </w:pPr>
      <w:r>
        <w:rPr>
          <w:noProof/>
          <w:sz w:val="28"/>
          <w:szCs w:val="28"/>
        </w:rPr>
        <w:t xml:space="preserve">Nutrients are an important part of life. They provide the nourishment that living things need to thrive. In river ecosystems, they are essential for the well being of the organisims. Plants, animals, bugs and microbes all need nutrients. Two of the most common and imporant nutrients that can be found in water systems are phosphates and nitrogen. </w:t>
      </w:r>
      <w:r>
        <w:rPr>
          <w:b/>
          <w:bCs/>
          <w:noProof/>
          <w:sz w:val="28"/>
          <w:szCs w:val="28"/>
        </w:rPr>
        <w:t xml:space="preserve">Phosphorus (phosphates) </w:t>
      </w:r>
      <w:r>
        <w:rPr>
          <w:noProof/>
          <w:sz w:val="28"/>
          <w:szCs w:val="28"/>
        </w:rPr>
        <w:t xml:space="preserve">is a chemical element that is essential for life. It is a key part of DNA. </w:t>
      </w:r>
      <w:r>
        <w:rPr>
          <w:b/>
          <w:bCs/>
          <w:noProof/>
          <w:sz w:val="28"/>
          <w:szCs w:val="28"/>
        </w:rPr>
        <w:t xml:space="preserve">Nitrogen (nitrates) </w:t>
      </w:r>
      <w:r>
        <w:rPr>
          <w:noProof/>
          <w:sz w:val="28"/>
          <w:szCs w:val="28"/>
        </w:rPr>
        <w:t>is a highly abundant element that is also essential for life. Both of these nutrients are found in our own bodies and all around us. In river ecosystems, there are always phosphates and nitrates</w:t>
      </w:r>
      <w:r w:rsidR="00053DB3">
        <w:rPr>
          <w:noProof/>
          <w:sz w:val="28"/>
          <w:szCs w:val="28"/>
        </w:rPr>
        <w:t>. However, scientists are constantly testing for these nutrients since too many phosphates and nitrates can be a source of pollution in ou</w:t>
      </w:r>
      <w:r w:rsidR="00885838">
        <w:rPr>
          <w:noProof/>
          <w:sz w:val="28"/>
          <w:szCs w:val="28"/>
        </w:rPr>
        <w:t>r</w:t>
      </w:r>
      <w:r w:rsidR="00053DB3">
        <w:rPr>
          <w:noProof/>
          <w:sz w:val="28"/>
          <w:szCs w:val="28"/>
        </w:rPr>
        <w:t xml:space="preserve"> rivers. </w:t>
      </w:r>
    </w:p>
    <w:p w14:paraId="7F2A810B" w14:textId="78850A00" w:rsidR="00053DB3" w:rsidRDefault="00053DB3" w:rsidP="00974F4F">
      <w:pPr>
        <w:tabs>
          <w:tab w:val="left" w:pos="2963"/>
        </w:tabs>
        <w:rPr>
          <w:noProof/>
          <w:sz w:val="28"/>
          <w:szCs w:val="28"/>
        </w:rPr>
      </w:pPr>
      <w:r>
        <w:rPr>
          <w:noProof/>
          <w:sz w:val="28"/>
          <w:szCs w:val="28"/>
        </w:rPr>
        <w:t xml:space="preserve">When there are too many minerals and nutrients (like phosphates and nitrates) in the water, it speeds up a process called </w:t>
      </w:r>
      <w:r>
        <w:rPr>
          <w:b/>
          <w:bCs/>
          <w:noProof/>
          <w:sz w:val="28"/>
          <w:szCs w:val="28"/>
        </w:rPr>
        <w:t>eutrophication</w:t>
      </w:r>
      <w:r>
        <w:rPr>
          <w:noProof/>
          <w:sz w:val="28"/>
          <w:szCs w:val="28"/>
        </w:rPr>
        <w:t xml:space="preserve">. Eutrophication is when bodies of water have excess nutrients. These excess nutrients cause algae to grow rapidly in the water. The water can become green, smelly, and eventually it could kill many of the organisims that are living in the water body. Some </w:t>
      </w:r>
      <w:r w:rsidR="0050335C">
        <w:rPr>
          <w:noProof/>
          <w:sz w:val="28"/>
          <w:szCs w:val="28"/>
        </w:rPr>
        <w:t xml:space="preserve">water bodies are in a process called </w:t>
      </w:r>
      <w:r w:rsidR="0050335C">
        <w:rPr>
          <w:b/>
          <w:bCs/>
          <w:noProof/>
          <w:sz w:val="28"/>
          <w:szCs w:val="28"/>
        </w:rPr>
        <w:t>natural eutrophication</w:t>
      </w:r>
      <w:r w:rsidR="0050335C">
        <w:rPr>
          <w:noProof/>
          <w:sz w:val="28"/>
          <w:szCs w:val="28"/>
        </w:rPr>
        <w:t xml:space="preserve">; places like swamps and ponds are eutrophic and that is the way the ecosystem is supposed to be. Many water bodies like lakes and streams, are not naturally eutrophic. Unforntuately, people sometimes add pollution in the form of nitrates and phosphates that put water bodies through a process called </w:t>
      </w:r>
      <w:r w:rsidR="0050335C">
        <w:rPr>
          <w:b/>
          <w:bCs/>
          <w:noProof/>
          <w:sz w:val="28"/>
          <w:szCs w:val="28"/>
        </w:rPr>
        <w:t>cultural eutrophication</w:t>
      </w:r>
      <w:r w:rsidR="0050335C">
        <w:rPr>
          <w:noProof/>
          <w:sz w:val="28"/>
          <w:szCs w:val="28"/>
        </w:rPr>
        <w:t xml:space="preserve">. This means that water bodies which shouldn’t be eutrophic are becoming eutrophic due to human pollution. </w:t>
      </w:r>
    </w:p>
    <w:p w14:paraId="22DD92EB" w14:textId="47BECA06" w:rsidR="005978C9" w:rsidRPr="006522EF" w:rsidRDefault="006522EF" w:rsidP="00974F4F">
      <w:pPr>
        <w:tabs>
          <w:tab w:val="left" w:pos="2963"/>
        </w:tabs>
        <w:rPr>
          <w:noProof/>
          <w:sz w:val="28"/>
          <w:szCs w:val="28"/>
        </w:rPr>
      </w:pPr>
      <w:r>
        <w:rPr>
          <w:noProof/>
          <w:sz w:val="28"/>
          <w:szCs w:val="28"/>
        </w:rPr>
        <w:t>In</w:t>
      </w:r>
      <w:r w:rsidR="005978C9">
        <w:rPr>
          <w:noProof/>
          <w:sz w:val="28"/>
          <w:szCs w:val="28"/>
        </w:rPr>
        <w:t xml:space="preserve"> the Boise River</w:t>
      </w:r>
      <w:r>
        <w:rPr>
          <w:noProof/>
          <w:sz w:val="28"/>
          <w:szCs w:val="28"/>
        </w:rPr>
        <w:t xml:space="preserve"> Watershed</w:t>
      </w:r>
      <w:r w:rsidR="005978C9">
        <w:rPr>
          <w:noProof/>
          <w:sz w:val="28"/>
          <w:szCs w:val="28"/>
        </w:rPr>
        <w:t>, scientists are constantly checking the amounts of nutrients that are in the water</w:t>
      </w:r>
      <w:r w:rsidR="00885838">
        <w:rPr>
          <w:noProof/>
          <w:sz w:val="28"/>
          <w:szCs w:val="28"/>
        </w:rPr>
        <w:t xml:space="preserve">. This information can help them understand what kind of pollution we might be adding to the Boise River and what we might have to do to minimize our effect on the water quality. </w:t>
      </w:r>
      <w:r>
        <w:rPr>
          <w:noProof/>
          <w:sz w:val="28"/>
          <w:szCs w:val="28"/>
        </w:rPr>
        <w:t xml:space="preserve">Additionally, high levels of nutrients can lead to harmful algea blooms. These harmful algea blooms consist of </w:t>
      </w:r>
      <w:r>
        <w:rPr>
          <w:b/>
          <w:bCs/>
          <w:noProof/>
          <w:sz w:val="28"/>
          <w:szCs w:val="28"/>
        </w:rPr>
        <w:t>cyanobacteria (blue-green algea)</w:t>
      </w:r>
      <w:r>
        <w:rPr>
          <w:noProof/>
          <w:sz w:val="28"/>
          <w:szCs w:val="28"/>
        </w:rPr>
        <w:t xml:space="preserve">. Cyanobacteria are actually a bacteria that can photosyntesize like algea. These bacteria can be incredibly poisionus to humans and animals, which is another reason why we want to make sure the nutrients in our water bodies are controlled. </w:t>
      </w:r>
    </w:p>
    <w:p w14:paraId="53AAC46C" w14:textId="593E519A" w:rsidR="00885838" w:rsidRDefault="00885838" w:rsidP="00974F4F">
      <w:pPr>
        <w:tabs>
          <w:tab w:val="left" w:pos="2963"/>
        </w:tabs>
        <w:rPr>
          <w:noProof/>
          <w:sz w:val="28"/>
          <w:szCs w:val="28"/>
        </w:rPr>
      </w:pPr>
    </w:p>
    <w:p w14:paraId="46CD7024" w14:textId="5253DDD5" w:rsidR="00885838" w:rsidRDefault="00885838" w:rsidP="00974F4F">
      <w:pPr>
        <w:tabs>
          <w:tab w:val="left" w:pos="2963"/>
        </w:tabs>
        <w:rPr>
          <w:noProof/>
          <w:sz w:val="28"/>
          <w:szCs w:val="28"/>
        </w:rPr>
      </w:pPr>
    </w:p>
    <w:p w14:paraId="76721C87" w14:textId="12BD5351" w:rsidR="00885838" w:rsidRDefault="00885838" w:rsidP="00974F4F">
      <w:pPr>
        <w:tabs>
          <w:tab w:val="left" w:pos="2963"/>
        </w:tabs>
        <w:rPr>
          <w:noProof/>
          <w:sz w:val="28"/>
          <w:szCs w:val="28"/>
        </w:rPr>
      </w:pPr>
    </w:p>
    <w:p w14:paraId="0432100A" w14:textId="0F9DF94C" w:rsidR="00885838" w:rsidRDefault="00885838" w:rsidP="00974F4F">
      <w:pPr>
        <w:tabs>
          <w:tab w:val="left" w:pos="2963"/>
        </w:tabs>
        <w:rPr>
          <w:noProof/>
          <w:sz w:val="28"/>
          <w:szCs w:val="28"/>
        </w:rPr>
      </w:pPr>
    </w:p>
    <w:p w14:paraId="3A718BC9" w14:textId="310C7A2F" w:rsidR="00885838" w:rsidRDefault="00885838" w:rsidP="00974F4F">
      <w:pPr>
        <w:tabs>
          <w:tab w:val="left" w:pos="2963"/>
        </w:tabs>
        <w:rPr>
          <w:noProof/>
          <w:sz w:val="28"/>
          <w:szCs w:val="28"/>
        </w:rPr>
      </w:pPr>
    </w:p>
    <w:p w14:paraId="46B82096" w14:textId="60A20066" w:rsidR="00885838" w:rsidRDefault="00885838" w:rsidP="00974F4F">
      <w:pPr>
        <w:tabs>
          <w:tab w:val="left" w:pos="2963"/>
        </w:tabs>
        <w:rPr>
          <w:sz w:val="28"/>
          <w:szCs w:val="28"/>
        </w:rPr>
      </w:pPr>
      <w:r w:rsidRPr="00885838">
        <w:rPr>
          <w:noProof/>
          <w:sz w:val="28"/>
          <w:szCs w:val="28"/>
        </w:rPr>
        <mc:AlternateContent>
          <mc:Choice Requires="wps">
            <w:drawing>
              <wp:anchor distT="45720" distB="45720" distL="114300" distR="114300" simplePos="0" relativeHeight="251660288" behindDoc="0" locked="0" layoutInCell="1" allowOverlap="1" wp14:anchorId="180BBFB1" wp14:editId="306B5849">
                <wp:simplePos x="0" y="0"/>
                <wp:positionH relativeFrom="column">
                  <wp:posOffset>2028825</wp:posOffset>
                </wp:positionH>
                <wp:positionV relativeFrom="paragraph">
                  <wp:posOffset>3726180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C6B9DF" w14:textId="6F48DC86" w:rsidR="00885838" w:rsidRDefault="00885838">
                            <w:r>
                              <w:t xml:space="preserve">The left side of this picture shows a clear, mountain lake. The right side shows a highly eutrophic lake. Notice the difference?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0BBFB1" id="_x0000_t202" coordsize="21600,21600" o:spt="202" path="m,l,21600r21600,l21600,xe">
                <v:stroke joinstyle="miter"/>
                <v:path gradientshapeok="t" o:connecttype="rect"/>
              </v:shapetype>
              <v:shape id="Text Box 2" o:spid="_x0000_s1026" type="#_x0000_t202" style="position:absolute;margin-left:159.75pt;margin-top:293.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">
                <v:textbox style="mso-fit-shape-to-text:t">
                  <w:txbxContent>
                    <w:p w14:paraId="59C6B9DF" w14:textId="6F48DC86" w:rsidR="00885838" w:rsidRDefault="00885838">
                      <w:r>
                        <w:t xml:space="preserve">The left side of this picture shows a clear, mountain lake. The right side shows a highly eutrophic lake. Notice the difference? </w:t>
                      </w:r>
                    </w:p>
                  </w:txbxContent>
                </v:textbox>
                <w10:wrap type="square"/>
              </v:shape>
            </w:pict>
          </mc:Fallback>
        </mc:AlternateContent>
      </w:r>
      <w:r w:rsidRPr="00885838">
        <w:rPr>
          <w:noProof/>
        </w:rPr>
        <w:drawing>
          <wp:anchor distT="0" distB="0" distL="114300" distR="114300" simplePos="0" relativeHeight="251658240" behindDoc="0" locked="0" layoutInCell="1" allowOverlap="1" wp14:anchorId="7C09AE42" wp14:editId="09B299B9">
            <wp:simplePos x="0" y="0"/>
            <wp:positionH relativeFrom="margin">
              <wp:align>center</wp:align>
            </wp:positionH>
            <wp:positionV relativeFrom="paragraph">
              <wp:posOffset>-214312</wp:posOffset>
            </wp:positionV>
            <wp:extent cx="5429250" cy="3609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29250" cy="3609975"/>
                    </a:xfrm>
                    <a:prstGeom prst="rect">
                      <a:avLst/>
                    </a:prstGeom>
                  </pic:spPr>
                </pic:pic>
              </a:graphicData>
            </a:graphic>
          </wp:anchor>
        </w:drawing>
      </w:r>
      <w:commentRangeStart w:id="1"/>
      <w:commentRangeEnd w:id="1"/>
      <w:r>
        <w:rPr>
          <w:rStyle w:val="CommentReference"/>
        </w:rPr>
        <w:commentReference w:id="1"/>
      </w:r>
    </w:p>
    <w:p w14:paraId="41F626CA" w14:textId="1B3AF624" w:rsidR="00885838" w:rsidRPr="00885838" w:rsidRDefault="00885838" w:rsidP="00885838">
      <w:pPr>
        <w:rPr>
          <w:sz w:val="28"/>
          <w:szCs w:val="28"/>
        </w:rPr>
      </w:pPr>
    </w:p>
    <w:p w14:paraId="400185FD" w14:textId="157E1C9F" w:rsidR="00885838" w:rsidRPr="00885838" w:rsidRDefault="00885838" w:rsidP="00885838">
      <w:pPr>
        <w:rPr>
          <w:sz w:val="28"/>
          <w:szCs w:val="28"/>
        </w:rPr>
      </w:pPr>
    </w:p>
    <w:p w14:paraId="221CADD8" w14:textId="41460625" w:rsidR="00885838" w:rsidRPr="00885838" w:rsidRDefault="00885838" w:rsidP="00885838">
      <w:pPr>
        <w:rPr>
          <w:sz w:val="28"/>
          <w:szCs w:val="28"/>
        </w:rPr>
      </w:pPr>
    </w:p>
    <w:p w14:paraId="366688A4" w14:textId="1694D532" w:rsidR="00885838" w:rsidRPr="00885838" w:rsidRDefault="00885838" w:rsidP="00885838">
      <w:pPr>
        <w:rPr>
          <w:sz w:val="28"/>
          <w:szCs w:val="28"/>
        </w:rPr>
      </w:pPr>
    </w:p>
    <w:p w14:paraId="66C39BEE" w14:textId="7941DF36" w:rsidR="00885838" w:rsidRPr="00885838" w:rsidRDefault="00885838" w:rsidP="00885838">
      <w:pPr>
        <w:rPr>
          <w:sz w:val="28"/>
          <w:szCs w:val="28"/>
        </w:rPr>
      </w:pPr>
    </w:p>
    <w:p w14:paraId="6F1D0E14" w14:textId="48B21205" w:rsidR="00885838" w:rsidRPr="00885838" w:rsidRDefault="00885838" w:rsidP="00885838">
      <w:pPr>
        <w:rPr>
          <w:sz w:val="28"/>
          <w:szCs w:val="28"/>
        </w:rPr>
      </w:pPr>
    </w:p>
    <w:p w14:paraId="726A3449" w14:textId="6F64D8FD" w:rsidR="00885838" w:rsidRPr="00885838" w:rsidRDefault="00885838" w:rsidP="00885838">
      <w:pPr>
        <w:rPr>
          <w:sz w:val="28"/>
          <w:szCs w:val="28"/>
        </w:rPr>
      </w:pPr>
    </w:p>
    <w:p w14:paraId="0AE56783" w14:textId="1DC0BAF9" w:rsidR="00885838" w:rsidRPr="00885838" w:rsidRDefault="00885838" w:rsidP="00885838">
      <w:pPr>
        <w:rPr>
          <w:sz w:val="28"/>
          <w:szCs w:val="28"/>
        </w:rPr>
      </w:pPr>
    </w:p>
    <w:p w14:paraId="05D1A6A5" w14:textId="56F2C6A8" w:rsidR="00885838" w:rsidRPr="00885838" w:rsidRDefault="00885838" w:rsidP="00885838">
      <w:pPr>
        <w:rPr>
          <w:sz w:val="28"/>
          <w:szCs w:val="28"/>
        </w:rPr>
      </w:pPr>
    </w:p>
    <w:p w14:paraId="3ABBF625" w14:textId="57DEBE7C" w:rsidR="00885838" w:rsidRDefault="00885838" w:rsidP="00885838">
      <w:pPr>
        <w:rPr>
          <w:sz w:val="28"/>
          <w:szCs w:val="28"/>
        </w:rPr>
      </w:pPr>
    </w:p>
    <w:p w14:paraId="173E7B1C" w14:textId="53058F67" w:rsidR="00885838" w:rsidRDefault="00885838" w:rsidP="00885838">
      <w:pPr>
        <w:rPr>
          <w:sz w:val="28"/>
          <w:szCs w:val="28"/>
        </w:rPr>
      </w:pPr>
    </w:p>
    <w:p w14:paraId="175B3F08" w14:textId="228DDCDE" w:rsidR="00885838" w:rsidRDefault="00885838" w:rsidP="00885838">
      <w:pPr>
        <w:rPr>
          <w:sz w:val="28"/>
          <w:szCs w:val="28"/>
        </w:rPr>
      </w:pPr>
    </w:p>
    <w:p w14:paraId="375EE4A6" w14:textId="4E769064" w:rsidR="00885838" w:rsidRDefault="00885838" w:rsidP="00885838">
      <w:pPr>
        <w:rPr>
          <w:sz w:val="28"/>
          <w:szCs w:val="28"/>
        </w:rPr>
      </w:pPr>
    </w:p>
    <w:p w14:paraId="358E2F3C" w14:textId="2AB6E1A5" w:rsidR="00885838" w:rsidRDefault="00885838" w:rsidP="00885838">
      <w:pPr>
        <w:rPr>
          <w:sz w:val="28"/>
          <w:szCs w:val="28"/>
        </w:rPr>
      </w:pPr>
    </w:p>
    <w:p w14:paraId="44FB5068" w14:textId="78487AF9" w:rsidR="00885838" w:rsidRDefault="00885838" w:rsidP="00885838">
      <w:pPr>
        <w:rPr>
          <w:sz w:val="28"/>
          <w:szCs w:val="28"/>
        </w:rPr>
      </w:pPr>
    </w:p>
    <w:p w14:paraId="0FA29074" w14:textId="6A8C7E7E" w:rsidR="00885838" w:rsidRDefault="00885838" w:rsidP="00885838">
      <w:pPr>
        <w:rPr>
          <w:sz w:val="28"/>
          <w:szCs w:val="28"/>
        </w:rPr>
      </w:pPr>
    </w:p>
    <w:p w14:paraId="2ADD8523" w14:textId="0F494FA2" w:rsidR="00885838" w:rsidRDefault="00885838" w:rsidP="00885838">
      <w:pPr>
        <w:rPr>
          <w:sz w:val="28"/>
          <w:szCs w:val="28"/>
        </w:rPr>
      </w:pPr>
    </w:p>
    <w:p w14:paraId="0A80AB02" w14:textId="052D2533" w:rsidR="00885838" w:rsidRDefault="00885838" w:rsidP="00885838">
      <w:pPr>
        <w:rPr>
          <w:sz w:val="28"/>
          <w:szCs w:val="28"/>
        </w:rPr>
      </w:pPr>
    </w:p>
    <w:p w14:paraId="2FF8D538" w14:textId="781887F4" w:rsidR="00885838" w:rsidRDefault="00885838" w:rsidP="00885838">
      <w:pPr>
        <w:rPr>
          <w:sz w:val="28"/>
          <w:szCs w:val="28"/>
        </w:rPr>
      </w:pPr>
    </w:p>
    <w:p w14:paraId="602487D6" w14:textId="747C01AB" w:rsidR="00885838" w:rsidRDefault="00885838" w:rsidP="00885838">
      <w:pPr>
        <w:rPr>
          <w:sz w:val="28"/>
          <w:szCs w:val="28"/>
        </w:rPr>
      </w:pPr>
    </w:p>
    <w:p w14:paraId="5458F0A9" w14:textId="784FE5FF" w:rsidR="00885838" w:rsidRDefault="006522EF" w:rsidP="006522EF">
      <w:pPr>
        <w:jc w:val="center"/>
        <w:rPr>
          <w:b/>
          <w:bCs/>
          <w:sz w:val="28"/>
          <w:szCs w:val="28"/>
        </w:rPr>
      </w:pPr>
      <w:r>
        <w:rPr>
          <w:b/>
          <w:bCs/>
          <w:sz w:val="28"/>
          <w:szCs w:val="28"/>
        </w:rPr>
        <w:lastRenderedPageBreak/>
        <w:t xml:space="preserve">Activities for Week 5 </w:t>
      </w:r>
    </w:p>
    <w:p w14:paraId="2C376213" w14:textId="63BA35D0" w:rsidR="006522EF" w:rsidRDefault="006522EF" w:rsidP="006522EF">
      <w:pPr>
        <w:jc w:val="center"/>
        <w:rPr>
          <w:b/>
          <w:bCs/>
          <w:sz w:val="28"/>
          <w:szCs w:val="28"/>
        </w:rPr>
      </w:pPr>
    </w:p>
    <w:p w14:paraId="79AF4E44" w14:textId="40F68D43" w:rsidR="006522EF" w:rsidRDefault="006522EF" w:rsidP="006522EF">
      <w:pPr>
        <w:rPr>
          <w:b/>
          <w:bCs/>
          <w:sz w:val="28"/>
          <w:szCs w:val="28"/>
        </w:rPr>
      </w:pPr>
      <w:r>
        <w:rPr>
          <w:b/>
          <w:bCs/>
          <w:sz w:val="28"/>
          <w:szCs w:val="28"/>
        </w:rPr>
        <w:t xml:space="preserve">Activity 1: Search for eutrophication using Google Earth. </w:t>
      </w:r>
    </w:p>
    <w:p w14:paraId="0D54A688" w14:textId="10D08AC2" w:rsidR="006522EF" w:rsidRDefault="006522EF" w:rsidP="006522EF">
      <w:pPr>
        <w:rPr>
          <w:sz w:val="28"/>
          <w:szCs w:val="28"/>
        </w:rPr>
      </w:pPr>
      <w:r>
        <w:rPr>
          <w:sz w:val="28"/>
          <w:szCs w:val="28"/>
        </w:rPr>
        <w:t xml:space="preserve">See if you can find examples of eutrophication on </w:t>
      </w:r>
      <w:hyperlink r:id="rId12" w:history="1">
        <w:r w:rsidRPr="001B40FD">
          <w:rPr>
            <w:rStyle w:val="Hyperlink"/>
            <w:sz w:val="28"/>
            <w:szCs w:val="28"/>
          </w:rPr>
          <w:t>Google Earth</w:t>
        </w:r>
      </w:hyperlink>
      <w:r>
        <w:rPr>
          <w:sz w:val="28"/>
          <w:szCs w:val="28"/>
        </w:rPr>
        <w:t xml:space="preserve">. </w:t>
      </w:r>
      <w:r w:rsidR="001B40FD">
        <w:rPr>
          <w:sz w:val="28"/>
          <w:szCs w:val="28"/>
        </w:rPr>
        <w:t xml:space="preserve">A great way to look for signs of eutrophication is to look at satellite images of bodies of water. These images can often show algal blooms and green water. Look up at least three lakes or rivers and compare the way the water looks. Make sure to vary the location of the bodies of water that you look up, try and find ones close to human civilization and ones further from human influences.  </w:t>
      </w:r>
    </w:p>
    <w:p w14:paraId="2B67F092" w14:textId="4D84DE71" w:rsidR="001B40FD" w:rsidRDefault="001B40FD" w:rsidP="006522EF">
      <w:pPr>
        <w:rPr>
          <w:sz w:val="28"/>
          <w:szCs w:val="28"/>
        </w:rPr>
      </w:pPr>
    </w:p>
    <w:p w14:paraId="7D5660E0" w14:textId="6F2972DD" w:rsidR="001B40FD" w:rsidRDefault="001B40FD" w:rsidP="006522EF">
      <w:pPr>
        <w:rPr>
          <w:b/>
          <w:bCs/>
          <w:sz w:val="28"/>
          <w:szCs w:val="28"/>
        </w:rPr>
      </w:pPr>
      <w:r>
        <w:rPr>
          <w:b/>
          <w:bCs/>
          <w:sz w:val="28"/>
          <w:szCs w:val="28"/>
        </w:rPr>
        <w:t xml:space="preserve">Activity 2: Search for phosphates in your home. </w:t>
      </w:r>
    </w:p>
    <w:p w14:paraId="2428833F" w14:textId="6EDEE1FA" w:rsidR="001B40FD" w:rsidRDefault="001B40FD" w:rsidP="006522EF">
      <w:pPr>
        <w:rPr>
          <w:sz w:val="28"/>
          <w:szCs w:val="28"/>
        </w:rPr>
      </w:pPr>
      <w:r>
        <w:rPr>
          <w:sz w:val="28"/>
          <w:szCs w:val="28"/>
        </w:rPr>
        <w:t xml:space="preserve">In order to minimize the impact of phosphates, we need to stop using so many of them in our homes. Do a phosphate audit of some of the products you have in your house. A good place to look for phosphates </w:t>
      </w:r>
      <w:r w:rsidR="009C0659">
        <w:rPr>
          <w:sz w:val="28"/>
          <w:szCs w:val="28"/>
        </w:rPr>
        <w:t>is</w:t>
      </w:r>
      <w:r>
        <w:rPr>
          <w:sz w:val="28"/>
          <w:szCs w:val="28"/>
        </w:rPr>
        <w:t xml:space="preserve"> in cleaning products and some personal care products. Phosphates can also be found in some foods. Usually phosphates are labelled on the ingredients list of the products label. </w:t>
      </w:r>
      <w:r w:rsidR="009C0659">
        <w:rPr>
          <w:sz w:val="28"/>
          <w:szCs w:val="28"/>
        </w:rPr>
        <w:t xml:space="preserve">They can be written as </w:t>
      </w:r>
      <w:r w:rsidR="009C0659" w:rsidRPr="009C0659">
        <w:rPr>
          <w:sz w:val="28"/>
          <w:szCs w:val="28"/>
        </w:rPr>
        <w:t>orthophosphates, pyrophosphates, polyphosphates</w:t>
      </w:r>
      <w:r w:rsidR="009C0659">
        <w:rPr>
          <w:sz w:val="28"/>
          <w:szCs w:val="28"/>
        </w:rPr>
        <w:t xml:space="preserve">, and others, but usually will have “phosphate” in the name. After you have identified some products that contain phosphates research some phosphate free alternatives that you can use in your home. </w:t>
      </w:r>
    </w:p>
    <w:p w14:paraId="77901573" w14:textId="6D93D0B0" w:rsidR="009C0659" w:rsidRDefault="009C0659" w:rsidP="006522EF">
      <w:pPr>
        <w:rPr>
          <w:sz w:val="28"/>
          <w:szCs w:val="28"/>
        </w:rPr>
      </w:pPr>
    </w:p>
    <w:p w14:paraId="5AB9F023" w14:textId="44B8E394" w:rsidR="009C0659" w:rsidRDefault="009C0659" w:rsidP="006522EF">
      <w:pPr>
        <w:rPr>
          <w:b/>
          <w:bCs/>
          <w:sz w:val="28"/>
          <w:szCs w:val="28"/>
        </w:rPr>
      </w:pPr>
      <w:r>
        <w:rPr>
          <w:b/>
          <w:bCs/>
          <w:sz w:val="28"/>
          <w:szCs w:val="28"/>
        </w:rPr>
        <w:t xml:space="preserve">Activity 3: Lets look at some data! </w:t>
      </w:r>
    </w:p>
    <w:p w14:paraId="03FF7DB6" w14:textId="0DA47F9D" w:rsidR="009C0659" w:rsidRDefault="009C0659" w:rsidP="006522EF">
      <w:pPr>
        <w:rPr>
          <w:sz w:val="28"/>
          <w:szCs w:val="28"/>
        </w:rPr>
      </w:pPr>
      <w:r>
        <w:rPr>
          <w:sz w:val="28"/>
          <w:szCs w:val="28"/>
        </w:rPr>
        <w:t xml:space="preserve">The following graph shows total phosphorus data from the Boise River this August. Look at the graph and answer some questions below: </w:t>
      </w:r>
    </w:p>
    <w:p w14:paraId="7052D5DA" w14:textId="34E305BB" w:rsidR="009C0659" w:rsidRDefault="009C0659" w:rsidP="006522EF">
      <w:pPr>
        <w:rPr>
          <w:sz w:val="28"/>
          <w:szCs w:val="28"/>
        </w:rPr>
      </w:pPr>
    </w:p>
    <w:p w14:paraId="045FA264" w14:textId="63E5866E" w:rsidR="009C0659" w:rsidRDefault="009C0659" w:rsidP="006522EF">
      <w:pPr>
        <w:rPr>
          <w:sz w:val="28"/>
          <w:szCs w:val="28"/>
        </w:rPr>
      </w:pPr>
    </w:p>
    <w:p w14:paraId="77631B53" w14:textId="301C388A" w:rsidR="009C0659" w:rsidRDefault="009C0659" w:rsidP="006522EF">
      <w:pPr>
        <w:rPr>
          <w:sz w:val="28"/>
          <w:szCs w:val="28"/>
        </w:rPr>
      </w:pPr>
    </w:p>
    <w:p w14:paraId="45B1C380" w14:textId="4FA5D646" w:rsidR="009C0659" w:rsidRDefault="009C0659" w:rsidP="006522EF">
      <w:pPr>
        <w:rPr>
          <w:sz w:val="28"/>
          <w:szCs w:val="28"/>
        </w:rPr>
      </w:pPr>
    </w:p>
    <w:p w14:paraId="281A0DED" w14:textId="0A95166A" w:rsidR="009C0659" w:rsidRDefault="009C0659" w:rsidP="006522EF">
      <w:pPr>
        <w:rPr>
          <w:sz w:val="28"/>
          <w:szCs w:val="28"/>
        </w:rPr>
      </w:pPr>
    </w:p>
    <w:p w14:paraId="1489A7C5" w14:textId="7FF5DA13" w:rsidR="009C0659" w:rsidRDefault="009C0659" w:rsidP="006522EF">
      <w:pPr>
        <w:rPr>
          <w:sz w:val="28"/>
          <w:szCs w:val="28"/>
        </w:rPr>
      </w:pPr>
    </w:p>
    <w:p w14:paraId="15BBFCDF" w14:textId="687D9EC7" w:rsidR="009C0659" w:rsidRPr="009C0659" w:rsidRDefault="009C0659" w:rsidP="006522EF">
      <w:pPr>
        <w:rPr>
          <w:sz w:val="28"/>
          <w:szCs w:val="28"/>
        </w:rPr>
      </w:pPr>
      <w:r>
        <w:rPr>
          <w:noProof/>
        </w:rPr>
        <w:lastRenderedPageBreak/>
        <w:drawing>
          <wp:anchor distT="0" distB="0" distL="114300" distR="114300" simplePos="0" relativeHeight="251661312" behindDoc="0" locked="0" layoutInCell="1" allowOverlap="1" wp14:anchorId="36411E7F" wp14:editId="2957FAA0">
            <wp:simplePos x="0" y="0"/>
            <wp:positionH relativeFrom="margin">
              <wp:align>center</wp:align>
            </wp:positionH>
            <wp:positionV relativeFrom="paragraph">
              <wp:posOffset>0</wp:posOffset>
            </wp:positionV>
            <wp:extent cx="6015038" cy="2365375"/>
            <wp:effectExtent l="0" t="0" r="5080" b="15875"/>
            <wp:wrapNone/>
            <wp:docPr id="4" name="Chart 4">
              <a:extLst xmlns:a="http://schemas.openxmlformats.org/drawingml/2006/main">
                <a:ext uri="{FF2B5EF4-FFF2-40B4-BE49-F238E27FC236}">
                  <a16:creationId xmlns:a16="http://schemas.microsoft.com/office/drawing/2014/main" id="{B17A1493-36F8-4C87-8197-05D907DE7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6309244" w14:textId="6067E7E2" w:rsidR="00885838" w:rsidRDefault="00885838" w:rsidP="00885838">
      <w:pPr>
        <w:rPr>
          <w:sz w:val="28"/>
          <w:szCs w:val="28"/>
        </w:rPr>
      </w:pPr>
    </w:p>
    <w:p w14:paraId="0D37B740" w14:textId="2D7DC62D" w:rsidR="00885838" w:rsidRDefault="00885838" w:rsidP="00885838">
      <w:pPr>
        <w:rPr>
          <w:sz w:val="28"/>
          <w:szCs w:val="28"/>
        </w:rPr>
      </w:pPr>
    </w:p>
    <w:p w14:paraId="4D288177" w14:textId="3F9217A1" w:rsidR="00885838" w:rsidRDefault="00885838" w:rsidP="00885838">
      <w:pPr>
        <w:rPr>
          <w:sz w:val="28"/>
          <w:szCs w:val="28"/>
        </w:rPr>
      </w:pPr>
    </w:p>
    <w:p w14:paraId="62A1546D" w14:textId="6230CABD" w:rsidR="009C0659" w:rsidRDefault="009C0659" w:rsidP="00885838">
      <w:pPr>
        <w:rPr>
          <w:sz w:val="28"/>
          <w:szCs w:val="28"/>
        </w:rPr>
      </w:pPr>
    </w:p>
    <w:p w14:paraId="04DE9925" w14:textId="6AA5C3CE" w:rsidR="009C0659" w:rsidRDefault="009C0659" w:rsidP="00885838">
      <w:pPr>
        <w:rPr>
          <w:sz w:val="28"/>
          <w:szCs w:val="28"/>
        </w:rPr>
      </w:pPr>
    </w:p>
    <w:p w14:paraId="7455ABD8" w14:textId="15AE80E5" w:rsidR="009C0659" w:rsidRDefault="009C0659" w:rsidP="00885838">
      <w:pPr>
        <w:rPr>
          <w:sz w:val="28"/>
          <w:szCs w:val="28"/>
        </w:rPr>
      </w:pPr>
    </w:p>
    <w:p w14:paraId="62939BBE" w14:textId="53CABDF6" w:rsidR="009C0659" w:rsidRDefault="009C0659" w:rsidP="00885838">
      <w:pPr>
        <w:rPr>
          <w:sz w:val="28"/>
          <w:szCs w:val="28"/>
        </w:rPr>
      </w:pPr>
    </w:p>
    <w:p w14:paraId="23E65C76" w14:textId="5B20F237" w:rsidR="009C0659" w:rsidRDefault="009C0659" w:rsidP="00885838">
      <w:pPr>
        <w:rPr>
          <w:sz w:val="28"/>
          <w:szCs w:val="28"/>
        </w:rPr>
      </w:pPr>
      <w:r>
        <w:rPr>
          <w:sz w:val="28"/>
          <w:szCs w:val="28"/>
        </w:rPr>
        <w:t xml:space="preserve">Use the Boise Watershed Site map from the resource section to help answer questions about this graph. </w:t>
      </w:r>
    </w:p>
    <w:p w14:paraId="19F915AE" w14:textId="041222F6" w:rsidR="008E1C57" w:rsidRDefault="008E1C57" w:rsidP="008E1C57">
      <w:pPr>
        <w:pStyle w:val="ListParagraph"/>
        <w:numPr>
          <w:ilvl w:val="0"/>
          <w:numId w:val="7"/>
        </w:numPr>
        <w:rPr>
          <w:sz w:val="28"/>
          <w:szCs w:val="28"/>
        </w:rPr>
      </w:pPr>
      <w:r>
        <w:rPr>
          <w:sz w:val="28"/>
          <w:szCs w:val="28"/>
        </w:rPr>
        <w:t xml:space="preserve">How does the amount of total phosphorus change as we move down the Boise River? </w:t>
      </w:r>
    </w:p>
    <w:p w14:paraId="46D3DBB5" w14:textId="48EA5DA4" w:rsidR="008E1C57" w:rsidRDefault="008E1C57" w:rsidP="008E1C57">
      <w:pPr>
        <w:rPr>
          <w:sz w:val="28"/>
          <w:szCs w:val="28"/>
        </w:rPr>
      </w:pPr>
    </w:p>
    <w:p w14:paraId="6217301F" w14:textId="556C7430" w:rsidR="008E1C57" w:rsidRDefault="008E1C57" w:rsidP="008E1C57">
      <w:pPr>
        <w:pStyle w:val="ListParagraph"/>
        <w:numPr>
          <w:ilvl w:val="0"/>
          <w:numId w:val="7"/>
        </w:numPr>
        <w:rPr>
          <w:sz w:val="28"/>
          <w:szCs w:val="28"/>
        </w:rPr>
      </w:pPr>
      <w:r>
        <w:rPr>
          <w:sz w:val="28"/>
          <w:szCs w:val="28"/>
        </w:rPr>
        <w:t xml:space="preserve">Why do you think that change happens? </w:t>
      </w:r>
    </w:p>
    <w:p w14:paraId="1C8A146C" w14:textId="77777777" w:rsidR="008E1C57" w:rsidRPr="008E1C57" w:rsidRDefault="008E1C57" w:rsidP="008E1C57">
      <w:pPr>
        <w:pStyle w:val="ListParagraph"/>
        <w:rPr>
          <w:sz w:val="28"/>
          <w:szCs w:val="28"/>
        </w:rPr>
      </w:pPr>
    </w:p>
    <w:p w14:paraId="3CB23AE4" w14:textId="04123492" w:rsidR="008E1C57" w:rsidRDefault="008E1C57" w:rsidP="008E1C57">
      <w:pPr>
        <w:rPr>
          <w:sz w:val="28"/>
          <w:szCs w:val="28"/>
        </w:rPr>
      </w:pPr>
    </w:p>
    <w:p w14:paraId="49777717" w14:textId="2E8BA3BE" w:rsidR="008E1C57" w:rsidRDefault="008E1C57" w:rsidP="008E1C57">
      <w:pPr>
        <w:pStyle w:val="ListParagraph"/>
        <w:numPr>
          <w:ilvl w:val="0"/>
          <w:numId w:val="7"/>
        </w:numPr>
        <w:rPr>
          <w:sz w:val="28"/>
          <w:szCs w:val="28"/>
        </w:rPr>
      </w:pPr>
      <w:r>
        <w:rPr>
          <w:sz w:val="28"/>
          <w:szCs w:val="28"/>
        </w:rPr>
        <w:t xml:space="preserve">What are some of the problems that might happen due to high levels of phosphorus in the lower Boise River Watershed? </w:t>
      </w:r>
    </w:p>
    <w:p w14:paraId="3E158225" w14:textId="13D02C26" w:rsidR="008E1C57" w:rsidRDefault="008E1C57" w:rsidP="008E1C57">
      <w:pPr>
        <w:rPr>
          <w:sz w:val="28"/>
          <w:szCs w:val="28"/>
        </w:rPr>
      </w:pPr>
    </w:p>
    <w:p w14:paraId="343A74B0" w14:textId="0C17B08E" w:rsidR="008E1C57" w:rsidRPr="008E1C57" w:rsidRDefault="008E1C57" w:rsidP="008E1C57">
      <w:pPr>
        <w:pStyle w:val="ListParagraph"/>
        <w:numPr>
          <w:ilvl w:val="0"/>
          <w:numId w:val="7"/>
        </w:numPr>
        <w:rPr>
          <w:sz w:val="28"/>
          <w:szCs w:val="28"/>
        </w:rPr>
      </w:pPr>
      <w:r>
        <w:rPr>
          <w:sz w:val="28"/>
          <w:szCs w:val="28"/>
        </w:rPr>
        <w:t xml:space="preserve">What are some ways we could lower the amount of phosphorus in our river? </w:t>
      </w:r>
    </w:p>
    <w:sectPr w:rsidR="008E1C57" w:rsidRPr="008E1C57" w:rsidSect="00DC2A16">
      <w:headerReference w:type="default" r:id="rId14"/>
      <w:footerReference w:type="default" r:id="rId15"/>
      <w:headerReference w:type="first" r:id="rId16"/>
      <w:footerReference w:type="first" r:id="rId17"/>
      <w:pgSz w:w="12240" w:h="15840"/>
      <w:pgMar w:top="1440" w:right="720" w:bottom="720" w:left="720" w:header="0" w:footer="2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gie Gabrielli" w:date="2020-10-23T08:55:00Z" w:initials="AG">
    <w:p w14:paraId="15DA0199" w14:textId="677BFFB4" w:rsidR="00885838" w:rsidRDefault="0088583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A01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A0199" w16cid:durableId="233D19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63BEA" w14:textId="77777777" w:rsidR="007C3936" w:rsidRDefault="007C3936" w:rsidP="00F9335E">
      <w:pPr>
        <w:spacing w:after="0" w:line="240" w:lineRule="auto"/>
      </w:pPr>
      <w:r>
        <w:separator/>
      </w:r>
    </w:p>
  </w:endnote>
  <w:endnote w:type="continuationSeparator" w:id="0">
    <w:p w14:paraId="21EF831A" w14:textId="77777777" w:rsidR="007C3936" w:rsidRDefault="007C3936"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24C4A" w14:textId="77777777" w:rsidR="007C3936" w:rsidRDefault="007C3936" w:rsidP="00F9335E">
      <w:pPr>
        <w:spacing w:after="0" w:line="240" w:lineRule="auto"/>
      </w:pPr>
      <w:r>
        <w:separator/>
      </w:r>
    </w:p>
  </w:footnote>
  <w:footnote w:type="continuationSeparator" w:id="0">
    <w:p w14:paraId="78B09466" w14:textId="77777777" w:rsidR="007C3936" w:rsidRDefault="007C3936"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7698AF72" w:rsidR="00F9335E" w:rsidRPr="00F9335E" w:rsidRDefault="00710F3F" w:rsidP="00F9335E">
                          <w:pPr>
                            <w:jc w:val="center"/>
                            <w:rPr>
                              <w:sz w:val="56"/>
                              <w:szCs w:val="56"/>
                            </w:rPr>
                          </w:pPr>
                          <w:r>
                            <w:rPr>
                              <w:sz w:val="56"/>
                              <w:szCs w:val="56"/>
                            </w:rPr>
                            <w:t>Nutrients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27"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7698AF72" w:rsidR="00F9335E" w:rsidRPr="00F9335E" w:rsidRDefault="00710F3F" w:rsidP="00F9335E">
                    <w:pPr>
                      <w:jc w:val="center"/>
                      <w:rPr>
                        <w:sz w:val="56"/>
                        <w:szCs w:val="56"/>
                      </w:rPr>
                    </w:pPr>
                    <w:r>
                      <w:rPr>
                        <w:sz w:val="56"/>
                        <w:szCs w:val="56"/>
                      </w:rPr>
                      <w:t>Nutrients</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B89"/>
    <w:multiLevelType w:val="hybridMultilevel"/>
    <w:tmpl w:val="B8AA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A0DBB"/>
    <w:multiLevelType w:val="hybridMultilevel"/>
    <w:tmpl w:val="279CE978"/>
    <w:lvl w:ilvl="0" w:tplc="8F2E5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30008"/>
    <w:multiLevelType w:val="hybridMultilevel"/>
    <w:tmpl w:val="0868F38E"/>
    <w:lvl w:ilvl="0" w:tplc="615C6D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F3933"/>
    <w:multiLevelType w:val="hybridMultilevel"/>
    <w:tmpl w:val="0FAA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71F7C"/>
    <w:multiLevelType w:val="hybridMultilevel"/>
    <w:tmpl w:val="F07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D0977"/>
    <w:multiLevelType w:val="hybridMultilevel"/>
    <w:tmpl w:val="375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gie Gabrielli">
    <w15:presenceInfo w15:providerId="AD" w15:userId="S::agabrielli@cityofboise.org::1fffaeb6-f19b-44da-9d4f-97a2995a5c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35845"/>
    <w:rsid w:val="00045A0E"/>
    <w:rsid w:val="00053DB3"/>
    <w:rsid w:val="0007435F"/>
    <w:rsid w:val="000C0060"/>
    <w:rsid w:val="000C55B1"/>
    <w:rsid w:val="000D727D"/>
    <w:rsid w:val="001005A2"/>
    <w:rsid w:val="00142453"/>
    <w:rsid w:val="0014636E"/>
    <w:rsid w:val="001939D1"/>
    <w:rsid w:val="001A72EE"/>
    <w:rsid w:val="001B0F28"/>
    <w:rsid w:val="001B40FD"/>
    <w:rsid w:val="002060C7"/>
    <w:rsid w:val="00207459"/>
    <w:rsid w:val="00221B62"/>
    <w:rsid w:val="002436A1"/>
    <w:rsid w:val="0024381F"/>
    <w:rsid w:val="00264CC0"/>
    <w:rsid w:val="00286C83"/>
    <w:rsid w:val="002D33EE"/>
    <w:rsid w:val="0031218F"/>
    <w:rsid w:val="00312968"/>
    <w:rsid w:val="00314490"/>
    <w:rsid w:val="00352328"/>
    <w:rsid w:val="00401D0A"/>
    <w:rsid w:val="00405BA5"/>
    <w:rsid w:val="00460E2B"/>
    <w:rsid w:val="00465240"/>
    <w:rsid w:val="00471204"/>
    <w:rsid w:val="004B02B8"/>
    <w:rsid w:val="004D5835"/>
    <w:rsid w:val="004E1BC1"/>
    <w:rsid w:val="004E5DC2"/>
    <w:rsid w:val="0050335C"/>
    <w:rsid w:val="00507A68"/>
    <w:rsid w:val="00510152"/>
    <w:rsid w:val="00510755"/>
    <w:rsid w:val="005448B5"/>
    <w:rsid w:val="00564C86"/>
    <w:rsid w:val="00574C3E"/>
    <w:rsid w:val="0058290B"/>
    <w:rsid w:val="005978C9"/>
    <w:rsid w:val="005B1423"/>
    <w:rsid w:val="005C46A1"/>
    <w:rsid w:val="005D0939"/>
    <w:rsid w:val="00606FD8"/>
    <w:rsid w:val="00641A8D"/>
    <w:rsid w:val="006522EF"/>
    <w:rsid w:val="00665213"/>
    <w:rsid w:val="006761F3"/>
    <w:rsid w:val="006B5EFD"/>
    <w:rsid w:val="006B7C49"/>
    <w:rsid w:val="006D1894"/>
    <w:rsid w:val="0070366C"/>
    <w:rsid w:val="00710F3F"/>
    <w:rsid w:val="00736079"/>
    <w:rsid w:val="00740F56"/>
    <w:rsid w:val="007C28B4"/>
    <w:rsid w:val="007C3936"/>
    <w:rsid w:val="007E51B3"/>
    <w:rsid w:val="00885838"/>
    <w:rsid w:val="008919A7"/>
    <w:rsid w:val="008940FD"/>
    <w:rsid w:val="008C2884"/>
    <w:rsid w:val="008D178E"/>
    <w:rsid w:val="008E1C57"/>
    <w:rsid w:val="008F7DD2"/>
    <w:rsid w:val="00932980"/>
    <w:rsid w:val="00950555"/>
    <w:rsid w:val="0095628B"/>
    <w:rsid w:val="0096174B"/>
    <w:rsid w:val="00974F4F"/>
    <w:rsid w:val="00976CF1"/>
    <w:rsid w:val="009942AD"/>
    <w:rsid w:val="009C0659"/>
    <w:rsid w:val="009F7391"/>
    <w:rsid w:val="00A054EF"/>
    <w:rsid w:val="00A2214C"/>
    <w:rsid w:val="00A30CA2"/>
    <w:rsid w:val="00A511F4"/>
    <w:rsid w:val="00A6232B"/>
    <w:rsid w:val="00A66456"/>
    <w:rsid w:val="00AB632C"/>
    <w:rsid w:val="00B33EF1"/>
    <w:rsid w:val="00B61940"/>
    <w:rsid w:val="00B77E02"/>
    <w:rsid w:val="00B942B3"/>
    <w:rsid w:val="00BD56AB"/>
    <w:rsid w:val="00BF1D58"/>
    <w:rsid w:val="00C0319C"/>
    <w:rsid w:val="00C52049"/>
    <w:rsid w:val="00C8130E"/>
    <w:rsid w:val="00C86408"/>
    <w:rsid w:val="00CD1876"/>
    <w:rsid w:val="00CD602B"/>
    <w:rsid w:val="00CE0C13"/>
    <w:rsid w:val="00CF741E"/>
    <w:rsid w:val="00D2520C"/>
    <w:rsid w:val="00DB3C69"/>
    <w:rsid w:val="00DC2A16"/>
    <w:rsid w:val="00DE0A85"/>
    <w:rsid w:val="00DF4601"/>
    <w:rsid w:val="00E168B9"/>
    <w:rsid w:val="00E75F03"/>
    <w:rsid w:val="00E777DD"/>
    <w:rsid w:val="00E8616F"/>
    <w:rsid w:val="00EC5DD8"/>
    <w:rsid w:val="00ED0200"/>
    <w:rsid w:val="00ED762F"/>
    <w:rsid w:val="00EF14E0"/>
    <w:rsid w:val="00F15055"/>
    <w:rsid w:val="00F21410"/>
    <w:rsid w:val="00F341D2"/>
    <w:rsid w:val="00F47D0E"/>
    <w:rsid w:val="00F57BD7"/>
    <w:rsid w:val="00F9005B"/>
    <w:rsid w:val="00F91D9F"/>
    <w:rsid w:val="00F9335E"/>
    <w:rsid w:val="00FC1096"/>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 w:type="character" w:styleId="FollowedHyperlink">
    <w:name w:val="FollowedHyperlink"/>
    <w:basedOn w:val="DefaultParagraphFont"/>
    <w:uiPriority w:val="99"/>
    <w:semiHidden/>
    <w:unhideWhenUsed/>
    <w:rsid w:val="00606FD8"/>
    <w:rPr>
      <w:color w:val="954F72" w:themeColor="followedHyperlink"/>
      <w:u w:val="single"/>
    </w:rPr>
  </w:style>
  <w:style w:type="character" w:styleId="CommentReference">
    <w:name w:val="annotation reference"/>
    <w:basedOn w:val="DefaultParagraphFont"/>
    <w:uiPriority w:val="99"/>
    <w:semiHidden/>
    <w:unhideWhenUsed/>
    <w:rsid w:val="00885838"/>
    <w:rPr>
      <w:sz w:val="16"/>
      <w:szCs w:val="16"/>
    </w:rPr>
  </w:style>
  <w:style w:type="paragraph" w:styleId="CommentText">
    <w:name w:val="annotation text"/>
    <w:basedOn w:val="Normal"/>
    <w:link w:val="CommentTextChar"/>
    <w:uiPriority w:val="99"/>
    <w:semiHidden/>
    <w:unhideWhenUsed/>
    <w:rsid w:val="00885838"/>
    <w:pPr>
      <w:spacing w:line="240" w:lineRule="auto"/>
    </w:pPr>
    <w:rPr>
      <w:sz w:val="20"/>
      <w:szCs w:val="20"/>
    </w:rPr>
  </w:style>
  <w:style w:type="character" w:customStyle="1" w:styleId="CommentTextChar">
    <w:name w:val="Comment Text Char"/>
    <w:basedOn w:val="DefaultParagraphFont"/>
    <w:link w:val="CommentText"/>
    <w:uiPriority w:val="99"/>
    <w:semiHidden/>
    <w:rsid w:val="00885838"/>
    <w:rPr>
      <w:sz w:val="20"/>
      <w:szCs w:val="20"/>
    </w:rPr>
  </w:style>
  <w:style w:type="paragraph" w:styleId="CommentSubject">
    <w:name w:val="annotation subject"/>
    <w:basedOn w:val="CommentText"/>
    <w:next w:val="CommentText"/>
    <w:link w:val="CommentSubjectChar"/>
    <w:uiPriority w:val="99"/>
    <w:semiHidden/>
    <w:unhideWhenUsed/>
    <w:rsid w:val="00885838"/>
    <w:rPr>
      <w:b/>
      <w:bCs/>
    </w:rPr>
  </w:style>
  <w:style w:type="character" w:customStyle="1" w:styleId="CommentSubjectChar">
    <w:name w:val="Comment Subject Char"/>
    <w:basedOn w:val="CommentTextChar"/>
    <w:link w:val="CommentSubject"/>
    <w:uiPriority w:val="99"/>
    <w:semiHidden/>
    <w:rsid w:val="00885838"/>
    <w:rPr>
      <w:b/>
      <w:bCs/>
      <w:sz w:val="20"/>
      <w:szCs w:val="20"/>
    </w:rPr>
  </w:style>
  <w:style w:type="paragraph" w:styleId="BalloonText">
    <w:name w:val="Balloon Text"/>
    <w:basedOn w:val="Normal"/>
    <w:link w:val="BalloonTextChar"/>
    <w:uiPriority w:val="99"/>
    <w:semiHidden/>
    <w:unhideWhenUsed/>
    <w:rsid w:val="00885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ear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boise\PW\Common\PWOps\BoiseWatershed\Programs\Watershed%20Watch!\2020\2020%20Watershed%20Watch%20Citizen%20Collected%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Phosphorus, Lower Boise River, August 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TP!$D$1</c:f>
              <c:strCache>
                <c:ptCount val="1"/>
                <c:pt idx="0">
                  <c:v>Total Phosphorus (µg/L)</c:v>
                </c:pt>
              </c:strCache>
            </c:strRef>
          </c:tx>
          <c:spPr>
            <a:ln w="28575" cap="rnd">
              <a:noFill/>
              <a:round/>
            </a:ln>
            <a:effectLst/>
          </c:spPr>
          <c:marker>
            <c:symbol val="circle"/>
            <c:size val="5"/>
            <c:spPr>
              <a:solidFill>
                <a:schemeClr val="accent1"/>
              </a:solidFill>
              <a:ln w="9525">
                <a:solidFill>
                  <a:schemeClr val="accent1"/>
                </a:solidFill>
              </a:ln>
              <a:effectLst/>
            </c:spPr>
          </c:marker>
          <c:cat>
            <c:strRef>
              <c:f>TP!$C$2:$C$16</c:f>
              <c:strCache>
                <c:ptCount val="15"/>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pt idx="14">
                  <c:v>MS</c:v>
                </c:pt>
              </c:strCache>
            </c:strRef>
          </c:cat>
          <c:val>
            <c:numRef>
              <c:f>TP!$D$2:$D$16</c:f>
              <c:numCache>
                <c:formatCode>General</c:formatCode>
                <c:ptCount val="15"/>
                <c:pt idx="0">
                  <c:v>24.5</c:v>
                </c:pt>
                <c:pt idx="1">
                  <c:v>22.8</c:v>
                </c:pt>
                <c:pt idx="2">
                  <c:v>21</c:v>
                </c:pt>
                <c:pt idx="3">
                  <c:v>21.1</c:v>
                </c:pt>
                <c:pt idx="4">
                  <c:v>19.3</c:v>
                </c:pt>
                <c:pt idx="5">
                  <c:v>20.5</c:v>
                </c:pt>
                <c:pt idx="6">
                  <c:v>28.3</c:v>
                </c:pt>
                <c:pt idx="7">
                  <c:v>28.5</c:v>
                </c:pt>
                <c:pt idx="8">
                  <c:v>52</c:v>
                </c:pt>
                <c:pt idx="9">
                  <c:v>97.5</c:v>
                </c:pt>
                <c:pt idx="10">
                  <c:v>161</c:v>
                </c:pt>
                <c:pt idx="11">
                  <c:v>228</c:v>
                </c:pt>
                <c:pt idx="12">
                  <c:v>228</c:v>
                </c:pt>
                <c:pt idx="13">
                  <c:v>233</c:v>
                </c:pt>
                <c:pt idx="14">
                  <c:v>54.5</c:v>
                </c:pt>
              </c:numCache>
            </c:numRef>
          </c:val>
          <c:smooth val="0"/>
          <c:extLst>
            <c:ext xmlns:c16="http://schemas.microsoft.com/office/drawing/2014/chart" uri="{C3380CC4-5D6E-409C-BE32-E72D297353CC}">
              <c16:uniqueId val="{00000000-09EE-4F3D-BA5C-2C81B2FE6A1D}"/>
            </c:ext>
          </c:extLst>
        </c:ser>
        <c:dLbls>
          <c:showLegendKey val="0"/>
          <c:showVal val="0"/>
          <c:showCatName val="0"/>
          <c:showSerName val="0"/>
          <c:showPercent val="0"/>
          <c:showBubbleSize val="0"/>
        </c:dLbls>
        <c:marker val="1"/>
        <c:smooth val="0"/>
        <c:axId val="559800744"/>
        <c:axId val="559796152"/>
      </c:lineChart>
      <c:catAx>
        <c:axId val="559800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codes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796152"/>
        <c:crosses val="autoZero"/>
        <c:auto val="1"/>
        <c:lblAlgn val="ctr"/>
        <c:lblOffset val="100"/>
        <c:noMultiLvlLbl val="0"/>
      </c:catAx>
      <c:valAx>
        <c:axId val="559796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100" b="0" i="0" baseline="0">
                    <a:effectLst/>
                  </a:rPr>
                  <a:t>Total Phosphorus (µg/L)</a:t>
                </a:r>
                <a:endParaRPr lang="en-US" sz="11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00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9F68-EF7C-4A52-BB98-625D9A4D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Deanna Gutierrez</cp:lastModifiedBy>
  <cp:revision>5</cp:revision>
  <dcterms:created xsi:type="dcterms:W3CDTF">2020-10-23T14:57:00Z</dcterms:created>
  <dcterms:modified xsi:type="dcterms:W3CDTF">2020-10-23T22:28:00Z</dcterms:modified>
</cp:coreProperties>
</file>